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E02F0" w:rsidRPr="005C1DF3" w:rsidTr="00740397">
        <w:tc>
          <w:tcPr>
            <w:tcW w:w="4785" w:type="dxa"/>
            <w:shd w:val="clear" w:color="auto" w:fill="auto"/>
          </w:tcPr>
          <w:p w:rsidR="00FE02F0" w:rsidRPr="005C1DF3" w:rsidRDefault="00FE02F0" w:rsidP="007403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E02F0" w:rsidRDefault="00FE02F0" w:rsidP="00DA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C1DF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E02F0" w:rsidRPr="005C1DF3" w:rsidRDefault="00FE02F0" w:rsidP="00DA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02F0" w:rsidRPr="005C1DF3" w:rsidRDefault="00FE02F0" w:rsidP="00DA3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DF3">
              <w:rPr>
                <w:rFonts w:ascii="Times New Roman" w:hAnsi="Times New Roman"/>
                <w:sz w:val="28"/>
                <w:szCs w:val="28"/>
              </w:rPr>
              <w:t>решением Собрания депутатов</w:t>
            </w:r>
            <w:r w:rsidR="00DA3191">
              <w:rPr>
                <w:rFonts w:ascii="Times New Roman" w:hAnsi="Times New Roman"/>
                <w:sz w:val="28"/>
                <w:szCs w:val="28"/>
              </w:rPr>
              <w:t xml:space="preserve"> Смидовичского муниципального района</w:t>
            </w:r>
          </w:p>
          <w:p w:rsidR="00FE02F0" w:rsidRPr="005C1DF3" w:rsidRDefault="00FE02F0" w:rsidP="008A57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D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A579D">
              <w:rPr>
                <w:rFonts w:ascii="Times New Roman" w:hAnsi="Times New Roman"/>
                <w:sz w:val="28"/>
                <w:szCs w:val="28"/>
              </w:rPr>
              <w:t>24.11.2022</w:t>
            </w:r>
            <w:r w:rsidRPr="005C1DF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A579D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</w:tbl>
    <w:p w:rsidR="00FE02F0" w:rsidRPr="005C1DF3" w:rsidRDefault="00FE02F0" w:rsidP="00FE02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2F0" w:rsidRPr="005C1DF3" w:rsidRDefault="00FE02F0" w:rsidP="00FE02F0">
      <w:pPr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FE02F0" w:rsidRPr="005C1DF3" w:rsidRDefault="00FE02F0" w:rsidP="00FE02F0">
      <w:pPr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ПОЛОЖЕНИЕ</w:t>
      </w:r>
    </w:p>
    <w:p w:rsidR="00FE02F0" w:rsidRPr="005C1DF3" w:rsidRDefault="00FE02F0" w:rsidP="00FE02F0">
      <w:pPr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об </w:t>
      </w:r>
      <w:r w:rsidR="00DF6521">
        <w:rPr>
          <w:rFonts w:ascii="Times New Roman" w:hAnsi="Times New Roman"/>
          <w:sz w:val="28"/>
          <w:szCs w:val="28"/>
        </w:rPr>
        <w:t>управлении</w:t>
      </w:r>
      <w:r w:rsidRPr="005C1DF3">
        <w:rPr>
          <w:rFonts w:ascii="Times New Roman" w:hAnsi="Times New Roman"/>
          <w:sz w:val="28"/>
          <w:szCs w:val="28"/>
        </w:rPr>
        <w:t xml:space="preserve"> образования администрации</w:t>
      </w:r>
    </w:p>
    <w:p w:rsidR="00FE02F0" w:rsidRPr="005C1DF3" w:rsidRDefault="00FE02F0" w:rsidP="00FE02F0">
      <w:pPr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Смидовичского муниципального района Еврейской автономной области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02F0" w:rsidRPr="005C1DF3" w:rsidRDefault="00FE02F0" w:rsidP="00FE02F0">
      <w:pPr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1.</w:t>
      </w:r>
      <w:r w:rsidRPr="005C1DF3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1.1. </w:t>
      </w:r>
      <w:r w:rsidR="00DF6521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образования администрации Смидовичского муниципального района (далее - </w:t>
      </w:r>
      <w:r w:rsidR="00DF6521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образования) является структурным подразделением администрации Смидовичского муниципального района Еврейской автономной области, осуществляющим управление в сфере образования</w:t>
      </w:r>
      <w:r w:rsidR="00685D08">
        <w:rPr>
          <w:rFonts w:ascii="Times New Roman" w:hAnsi="Times New Roman"/>
          <w:sz w:val="28"/>
          <w:szCs w:val="28"/>
        </w:rPr>
        <w:t>.</w:t>
      </w:r>
    </w:p>
    <w:p w:rsidR="00FE02F0" w:rsidRPr="005C1DF3" w:rsidRDefault="00FE02F0" w:rsidP="00F95FAD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1.2. </w:t>
      </w:r>
      <w:r w:rsidR="00DF6521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образования в своей деятельности руководствуется Конституцией Российской Федерации,</w:t>
      </w:r>
      <w:r w:rsidR="00F95FAD">
        <w:rPr>
          <w:rFonts w:ascii="Times New Roman" w:hAnsi="Times New Roman"/>
          <w:sz w:val="28"/>
          <w:szCs w:val="28"/>
        </w:rPr>
        <w:t xml:space="preserve"> Федеральным законом «</w:t>
      </w:r>
      <w:r w:rsidRPr="005C1DF3">
        <w:rPr>
          <w:rFonts w:ascii="Times New Roman" w:hAnsi="Times New Roman"/>
          <w:sz w:val="28"/>
          <w:szCs w:val="28"/>
        </w:rPr>
        <w:t>Об обр</w:t>
      </w:r>
      <w:r w:rsidR="00F95FAD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5C1DF3">
        <w:rPr>
          <w:rFonts w:ascii="Times New Roman" w:hAnsi="Times New Roman"/>
          <w:sz w:val="28"/>
          <w:szCs w:val="28"/>
        </w:rPr>
        <w:t xml:space="preserve"> от 29 декабря 2012 года №273-ФЗ, нормативными правовыми актами Российской Федерации, Уставом муниципального образования </w:t>
      </w:r>
      <w:r w:rsidR="00121757">
        <w:rPr>
          <w:rFonts w:ascii="Times New Roman" w:hAnsi="Times New Roman"/>
          <w:sz w:val="28"/>
          <w:szCs w:val="28"/>
        </w:rPr>
        <w:t>"</w:t>
      </w:r>
      <w:r w:rsidRPr="005C1DF3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="00121757">
        <w:rPr>
          <w:rFonts w:ascii="Times New Roman" w:hAnsi="Times New Roman"/>
          <w:sz w:val="28"/>
          <w:szCs w:val="28"/>
        </w:rPr>
        <w:t>"</w:t>
      </w:r>
      <w:r w:rsidRPr="005C1DF3">
        <w:rPr>
          <w:rFonts w:ascii="Times New Roman" w:hAnsi="Times New Roman"/>
          <w:sz w:val="28"/>
          <w:szCs w:val="28"/>
        </w:rPr>
        <w:t xml:space="preserve"> Еврейской автономной области, решениями Собрания депутатов Смидовичского муниципального района, постановлениями и распоряжениями администрации Смидовичского муниципального района</w:t>
      </w:r>
      <w:r w:rsidR="00DA3191">
        <w:rPr>
          <w:rFonts w:ascii="Times New Roman" w:hAnsi="Times New Roman"/>
          <w:sz w:val="28"/>
          <w:szCs w:val="28"/>
        </w:rPr>
        <w:t>,</w:t>
      </w:r>
      <w:r w:rsidRPr="005C1DF3">
        <w:rPr>
          <w:rFonts w:ascii="Times New Roman" w:hAnsi="Times New Roman"/>
          <w:sz w:val="28"/>
          <w:szCs w:val="28"/>
        </w:rPr>
        <w:t xml:space="preserve"> а также настоящим Положением.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1.3. </w:t>
      </w:r>
      <w:r w:rsidR="00DF6521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образования является уполномоченным органом в сфере образования на территории Смидовичского муниципального района Еврейской автономной области.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1.4. </w:t>
      </w:r>
      <w:r w:rsidR="00DF6521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образования в своей деятельности подчиняется главе </w:t>
      </w:r>
      <w:r w:rsidR="00121757">
        <w:rPr>
          <w:rFonts w:ascii="Times New Roman" w:hAnsi="Times New Roman"/>
          <w:sz w:val="28"/>
          <w:szCs w:val="28"/>
        </w:rPr>
        <w:t xml:space="preserve">администрации </w:t>
      </w:r>
      <w:r w:rsidRPr="005C1DF3">
        <w:rPr>
          <w:rFonts w:ascii="Times New Roman" w:hAnsi="Times New Roman"/>
          <w:sz w:val="28"/>
          <w:szCs w:val="28"/>
        </w:rPr>
        <w:t>Смидовичского муниципального района.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1.5. Изменения и дополнения в настоящее Положение вносятся Собранием депутатов Смидовичского муниципального района.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1.6. </w:t>
      </w:r>
      <w:r w:rsidR="00DF6521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образования обладает правами юридического лица, имеет в оперативном управлении обособленное имущество и распоряжается им в соответствии с действующим законодательством, выступает истцом и ответчиком в суде.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="00DF6521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образования имеет самостоятельный баланс, смету расходов, печать с изображением герба Еврейской автономной области, штамп, счет в Управлении федерального казначейства ЕАО (отделение по Смидовичскому району).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1.8. Полное наименование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образования: </w:t>
      </w:r>
      <w:r w:rsidR="00687406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образования администрации Смидовичского муниципального района Еврейской автономной области.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образования: </w:t>
      </w:r>
      <w:r w:rsidR="00687406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образования администрации Смидовичского муниципального района ЕАО.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1.9. Юридический адрес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образования: 679150, Еврейская автономная область, Смидовичский район, п</w:t>
      </w:r>
      <w:r w:rsidR="005711A9">
        <w:rPr>
          <w:rFonts w:ascii="Times New Roman" w:hAnsi="Times New Roman"/>
          <w:sz w:val="28"/>
          <w:szCs w:val="28"/>
        </w:rPr>
        <w:t>ос</w:t>
      </w:r>
      <w:r w:rsidRPr="005C1DF3">
        <w:rPr>
          <w:rFonts w:ascii="Times New Roman" w:hAnsi="Times New Roman"/>
          <w:sz w:val="28"/>
          <w:szCs w:val="28"/>
        </w:rPr>
        <w:t xml:space="preserve">.Смидович, ул. Октябрьская, д.8, </w:t>
      </w:r>
      <w:proofErr w:type="spellStart"/>
      <w:r w:rsidRPr="005C1DF3">
        <w:rPr>
          <w:rFonts w:ascii="Times New Roman" w:hAnsi="Times New Roman"/>
          <w:sz w:val="28"/>
          <w:szCs w:val="28"/>
        </w:rPr>
        <w:t>каб</w:t>
      </w:r>
      <w:proofErr w:type="spellEnd"/>
      <w:r w:rsidRPr="005C1DF3">
        <w:rPr>
          <w:rFonts w:ascii="Times New Roman" w:hAnsi="Times New Roman"/>
          <w:sz w:val="28"/>
          <w:szCs w:val="28"/>
        </w:rPr>
        <w:t>. 312, 313.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Почтовый адрес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образования: 679150, Еврейская автономная область, Смидовичский район, п</w:t>
      </w:r>
      <w:r w:rsidR="005711A9">
        <w:rPr>
          <w:rFonts w:ascii="Times New Roman" w:hAnsi="Times New Roman"/>
          <w:sz w:val="28"/>
          <w:szCs w:val="28"/>
        </w:rPr>
        <w:t>ос</w:t>
      </w:r>
      <w:r w:rsidRPr="005C1DF3">
        <w:rPr>
          <w:rFonts w:ascii="Times New Roman" w:hAnsi="Times New Roman"/>
          <w:sz w:val="28"/>
          <w:szCs w:val="28"/>
        </w:rPr>
        <w:t xml:space="preserve">.Смидович, ул. Октябрьская, д.8, </w:t>
      </w:r>
      <w:proofErr w:type="spellStart"/>
      <w:r w:rsidRPr="005C1DF3">
        <w:rPr>
          <w:rFonts w:ascii="Times New Roman" w:hAnsi="Times New Roman"/>
          <w:sz w:val="28"/>
          <w:szCs w:val="28"/>
        </w:rPr>
        <w:t>каб</w:t>
      </w:r>
      <w:proofErr w:type="spellEnd"/>
      <w:r w:rsidRPr="005C1DF3">
        <w:rPr>
          <w:rFonts w:ascii="Times New Roman" w:hAnsi="Times New Roman"/>
          <w:sz w:val="28"/>
          <w:szCs w:val="28"/>
        </w:rPr>
        <w:t>. 312, 313.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1.10. Финансирование деятельности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 осуществляется в пределах средств, выделяемых из муниципального бюджета на его содержание, а также за счет субвенций из федерального и областного бюджета, выделяемых в случаях, установленных федеральным и областным законодательством.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02F0" w:rsidRPr="005C1DF3" w:rsidRDefault="00FE02F0" w:rsidP="00FE02F0">
      <w:pPr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2. Основные задачи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 являются: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2.1. осуществление в пределах полномочий органа местного самоуправления Смидовичского муниципального района в сфере образования государственной политики, обеспечивающей необходимые условия для обеспечения государственных гарантий прав граждан Российской Федерации в области образования;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2.2.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2.3. организация предоставления дополнительного образования детей в муниципальных образовательных организациях;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2.4. обеспечение порядка принятия решений о создании, реорганизации и ликвидации муниципальных образовательных </w:t>
      </w:r>
      <w:r w:rsidR="002317E6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 xml:space="preserve"> в пределах своей компетенции;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lastRenderedPageBreak/>
        <w:t xml:space="preserve">2.5. выполнение функций и полномочий учредителя муниципальных образовательных </w:t>
      </w:r>
      <w:r w:rsidR="002317E6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 xml:space="preserve">, переданных </w:t>
      </w:r>
      <w:r w:rsidR="00B1324B">
        <w:rPr>
          <w:rFonts w:ascii="Times New Roman" w:hAnsi="Times New Roman"/>
          <w:sz w:val="28"/>
          <w:szCs w:val="28"/>
        </w:rPr>
        <w:t>управлению</w:t>
      </w:r>
      <w:r w:rsidRPr="005C1DF3">
        <w:rPr>
          <w:rFonts w:ascii="Times New Roman" w:hAnsi="Times New Roman"/>
          <w:sz w:val="28"/>
          <w:szCs w:val="28"/>
        </w:rPr>
        <w:t xml:space="preserve"> образования, в соответствии с муниципальным нормативным правовым актом, необходимых для эффективного функционирования муниципальной системы образования;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2.6. сохранение и развитие сети муниципальных </w:t>
      </w:r>
      <w:r w:rsidR="002317E6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 xml:space="preserve"> дошкольного, общего и дополнительного образования;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2.7. управление в сфере образования: координация и регулирование деятельности образовательных </w:t>
      </w:r>
      <w:r w:rsidR="002317E6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2.8. информационно-методическое обеспечение в пределах своей компетенции муниципальных образовательных </w:t>
      </w:r>
      <w:r w:rsidR="002317E6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2.9. обеспечение соблюдения законодательства Российской Федерации, Еврейской автономной области в области образования;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2.10. выработка стратегии, определение целей и задач развития муниципальной образовательной системы, тенденции ее развития и прогнозирования, перспектив, направленных на защиту системы образования и ее </w:t>
      </w:r>
      <w:proofErr w:type="spellStart"/>
      <w:r w:rsidRPr="005C1DF3">
        <w:rPr>
          <w:rFonts w:ascii="Times New Roman" w:hAnsi="Times New Roman"/>
          <w:sz w:val="28"/>
          <w:szCs w:val="28"/>
        </w:rPr>
        <w:t>конкурентноспособность</w:t>
      </w:r>
      <w:proofErr w:type="spellEnd"/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2.11.  обеспечение эффективного использования средств, выделяемых из федерального, областного и муниципального бюджета, а также иных средств, направленных на развитие муниципальной системы образования;</w:t>
      </w:r>
    </w:p>
    <w:p w:rsidR="00FE02F0" w:rsidRDefault="00FE02F0" w:rsidP="00317B40">
      <w:pPr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2.12. организация взаимодействия образовательных </w:t>
      </w:r>
      <w:r w:rsidR="002317E6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 xml:space="preserve"> дошкольного, начального общего, основного общего, среднего общего, дополнительного образования муниципального района в целях обеспечения непрерывности и преемственности процессов обучения</w:t>
      </w:r>
      <w:r w:rsidR="00317B40">
        <w:rPr>
          <w:rFonts w:ascii="Times New Roman" w:hAnsi="Times New Roman"/>
          <w:sz w:val="28"/>
          <w:szCs w:val="28"/>
        </w:rPr>
        <w:t>.</w:t>
      </w:r>
    </w:p>
    <w:p w:rsidR="00FE02F0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02F0" w:rsidRPr="005C1DF3" w:rsidRDefault="00FE02F0" w:rsidP="00FE02F0">
      <w:pPr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 Функции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02F0" w:rsidRPr="005C1DF3" w:rsidRDefault="00687406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FE02F0" w:rsidRPr="005C1DF3">
        <w:rPr>
          <w:rFonts w:ascii="Times New Roman" w:hAnsi="Times New Roman"/>
          <w:sz w:val="28"/>
          <w:szCs w:val="28"/>
        </w:rPr>
        <w:t xml:space="preserve"> образования в соответствии с возложенными на него задачами и в пределах своей компетенции осуществляет следующие функции: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3.1.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Еврейской автономной области;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3.2. организует предоставление дополнительного образования детей в муниципальных образовательных </w:t>
      </w:r>
      <w:r w:rsidR="002317E6">
        <w:rPr>
          <w:rFonts w:ascii="Times New Roman" w:hAnsi="Times New Roman"/>
          <w:sz w:val="28"/>
          <w:szCs w:val="28"/>
        </w:rPr>
        <w:t>учреждениях</w:t>
      </w:r>
      <w:r w:rsidRPr="005C1DF3">
        <w:rPr>
          <w:rFonts w:ascii="Times New Roman" w:hAnsi="Times New Roman"/>
          <w:sz w:val="28"/>
          <w:szCs w:val="28"/>
        </w:rPr>
        <w:t xml:space="preserve">, за исключением дополнительного образования детей, финансовое обеспечение которого </w:t>
      </w:r>
      <w:r w:rsidRPr="005C1DF3">
        <w:rPr>
          <w:rFonts w:ascii="Times New Roman" w:hAnsi="Times New Roman"/>
          <w:sz w:val="28"/>
          <w:szCs w:val="28"/>
        </w:rPr>
        <w:lastRenderedPageBreak/>
        <w:t>осуществляется органами государственной власти Еврейской автономной области;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3.3. проводит процедуры создания, реорганизации и ликвидации муниципальныхобразовательных </w:t>
      </w:r>
      <w:r w:rsidR="008C5A61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 xml:space="preserve"> в пределах своей компетенции;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3.4. утверждает уставы муниципальных образовательных </w:t>
      </w:r>
      <w:r w:rsidR="008C5A61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3.5. вносит предложения по развитию сети муниципальных учреждений образования на территории района;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3.6. организует и ведет в установленном порядке учет детей, подлежащих обучению по образовательным программам дошкольного, начального общего, основного общего и среднего общего образования, и проживающих на территории муниципального образования Смидовичский муниципальный район Еврейской автономной области;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3.7.  ведет учет детей, получающих образование в различных формах (семейное образование, самообразования, очно-заочной), определенных родителями (законными представителями);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</w:t>
      </w:r>
      <w:r w:rsidR="008C5A61">
        <w:rPr>
          <w:rFonts w:ascii="Times New Roman" w:hAnsi="Times New Roman"/>
          <w:sz w:val="28"/>
          <w:szCs w:val="28"/>
        </w:rPr>
        <w:t>8</w:t>
      </w:r>
      <w:r w:rsidRPr="005C1DF3">
        <w:rPr>
          <w:rFonts w:ascii="Times New Roman" w:hAnsi="Times New Roman"/>
          <w:sz w:val="28"/>
          <w:szCs w:val="28"/>
        </w:rPr>
        <w:t xml:space="preserve">. организует и ведет в установленном порядке учет несовершеннолетних, не посещающих или систематически пропускающих по неуважительным причинам занятия в общеобразовательных </w:t>
      </w:r>
      <w:r w:rsidR="008C5A61">
        <w:rPr>
          <w:rFonts w:ascii="Times New Roman" w:hAnsi="Times New Roman"/>
          <w:sz w:val="28"/>
          <w:szCs w:val="28"/>
        </w:rPr>
        <w:t>учреждениях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3.9. обеспечивает проведение мониторинговых и иных исследований по вопросам образования и контрольно - оценочных процедур в муниципальных образовательных </w:t>
      </w:r>
      <w:r w:rsidR="008C5A61">
        <w:rPr>
          <w:rFonts w:ascii="Times New Roman" w:hAnsi="Times New Roman"/>
          <w:sz w:val="28"/>
          <w:szCs w:val="28"/>
        </w:rPr>
        <w:t>учреждениях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3.10. принимает управленческие решения по результатам независимой оценки качества предоставления образовательных услуг на муниципальном уровне;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3.11. разрабатывает и реализует муниципальные программы и проекты в области образования;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3.12. разрабатывает проекты муниципальных правовых актов по вопросам, относящимся к компетенции </w:t>
      </w:r>
      <w:r w:rsidR="007648F3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образования, издает локальные акты, распространяющие действие на подведомственные образовательные </w:t>
      </w:r>
      <w:r w:rsidR="008C5A61">
        <w:rPr>
          <w:rFonts w:ascii="Times New Roman" w:hAnsi="Times New Roman"/>
          <w:sz w:val="28"/>
          <w:szCs w:val="28"/>
        </w:rPr>
        <w:t>учреждения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3.13. изучает и анализирует потребности и запросы населения района в образовательных услугах, создании условий для их удовлетворения путем развития сети образовательных </w:t>
      </w:r>
      <w:r w:rsidR="008C5A61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 xml:space="preserve"> и расширения спектра предоставляемых ими образовательных услуг;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3.14. диагностирует, регулирует и корректирует деятельность образовательных </w:t>
      </w:r>
      <w:r w:rsidR="008C5A61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740397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3.15. </w:t>
      </w:r>
      <w:r w:rsidR="00740397" w:rsidRPr="00740397">
        <w:rPr>
          <w:rFonts w:ascii="Times New Roman" w:hAnsi="Times New Roman"/>
          <w:sz w:val="28"/>
          <w:szCs w:val="28"/>
        </w:rPr>
        <w:t xml:space="preserve">осуществляет подготовку и выдачу разрешения, по заявлению родителей (законных представителей), на прием детей в </w:t>
      </w:r>
      <w:r w:rsidR="00740397" w:rsidRPr="00740397">
        <w:rPr>
          <w:rFonts w:ascii="Times New Roman" w:hAnsi="Times New Roman"/>
          <w:sz w:val="28"/>
          <w:szCs w:val="28"/>
        </w:rPr>
        <w:lastRenderedPageBreak/>
        <w:t>образовательн</w:t>
      </w:r>
      <w:r w:rsidR="008C5A61">
        <w:rPr>
          <w:rFonts w:ascii="Times New Roman" w:hAnsi="Times New Roman"/>
          <w:sz w:val="28"/>
          <w:szCs w:val="28"/>
        </w:rPr>
        <w:t>оеучреждение</w:t>
      </w:r>
      <w:r w:rsidR="00740397" w:rsidRPr="00740397">
        <w:rPr>
          <w:rFonts w:ascii="Times New Roman" w:hAnsi="Times New Roman"/>
          <w:sz w:val="28"/>
          <w:szCs w:val="28"/>
        </w:rPr>
        <w:t xml:space="preserve"> для обучения по общеобразовательной программе начального общего образования детей в более раннем, чем 6,6 лет и более позднем, чем 8 лет возрасте при отсутствии медицинских противопоказаний;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3.16. дает согласие на оставление муниципального образовательного учреждения обучающимся, достигшим возраста пятнадцати лет, до получения ими основного общего образования. Совместно с </w:t>
      </w:r>
      <w:hyperlink r:id="rId6" w:history="1">
        <w:r w:rsidRPr="005C1DF3">
          <w:rPr>
            <w:rFonts w:ascii="Times New Roman" w:hAnsi="Times New Roman"/>
            <w:sz w:val="28"/>
            <w:szCs w:val="28"/>
          </w:rPr>
          <w:t>комиссией</w:t>
        </w:r>
      </w:hyperlink>
      <w:r w:rsidRPr="005C1DF3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3.17. решает вопрос об устройстве детей в случае отсутствия мест в образовательно</w:t>
      </w:r>
      <w:r w:rsidR="008C5A61">
        <w:rPr>
          <w:rFonts w:ascii="Times New Roman" w:hAnsi="Times New Roman"/>
          <w:sz w:val="28"/>
          <w:szCs w:val="28"/>
        </w:rPr>
        <w:t xml:space="preserve">мучреждении </w:t>
      </w:r>
      <w:r w:rsidRPr="005C1DF3">
        <w:rPr>
          <w:rFonts w:ascii="Times New Roman" w:hAnsi="Times New Roman"/>
          <w:sz w:val="28"/>
          <w:szCs w:val="28"/>
        </w:rPr>
        <w:t>в друг</w:t>
      </w:r>
      <w:r w:rsidR="008C5A61">
        <w:rPr>
          <w:rFonts w:ascii="Times New Roman" w:hAnsi="Times New Roman"/>
          <w:sz w:val="28"/>
          <w:szCs w:val="28"/>
        </w:rPr>
        <w:t>ое</w:t>
      </w:r>
      <w:r w:rsidRPr="005C1DF3">
        <w:rPr>
          <w:rFonts w:ascii="Times New Roman" w:hAnsi="Times New Roman"/>
          <w:sz w:val="28"/>
          <w:szCs w:val="28"/>
        </w:rPr>
        <w:t xml:space="preserve"> образовательн</w:t>
      </w:r>
      <w:r w:rsidR="008C5A61">
        <w:rPr>
          <w:rFonts w:ascii="Times New Roman" w:hAnsi="Times New Roman"/>
          <w:sz w:val="28"/>
          <w:szCs w:val="28"/>
        </w:rPr>
        <w:t>оеучреждение</w:t>
      </w:r>
      <w:r w:rsidRPr="005C1DF3">
        <w:rPr>
          <w:rFonts w:ascii="Times New Roman" w:hAnsi="Times New Roman"/>
          <w:sz w:val="28"/>
          <w:szCs w:val="28"/>
        </w:rPr>
        <w:t xml:space="preserve">; 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3.18. в случае прекращения деятельности  </w:t>
      </w:r>
      <w:r w:rsidR="008C5A61">
        <w:rPr>
          <w:rFonts w:ascii="Times New Roman" w:hAnsi="Times New Roman"/>
          <w:sz w:val="28"/>
          <w:szCs w:val="28"/>
        </w:rPr>
        <w:t>учреждения</w:t>
      </w:r>
      <w:r w:rsidRPr="005C1DF3">
        <w:rPr>
          <w:rFonts w:ascii="Times New Roman" w:hAnsi="Times New Roman"/>
          <w:sz w:val="28"/>
          <w:szCs w:val="28"/>
        </w:rPr>
        <w:t xml:space="preserve">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 или истечения срока действия государственной аккредитации по соответствующей образовательной программе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</w:t>
      </w:r>
      <w:r w:rsidR="008C5A61">
        <w:rPr>
          <w:rFonts w:ascii="Times New Roman" w:hAnsi="Times New Roman"/>
          <w:sz w:val="28"/>
          <w:szCs w:val="28"/>
        </w:rPr>
        <w:t>учреждения</w:t>
      </w:r>
      <w:r w:rsidRPr="005C1DF3">
        <w:rPr>
          <w:rFonts w:ascii="Times New Roman" w:hAnsi="Times New Roman"/>
          <w:sz w:val="28"/>
          <w:szCs w:val="28"/>
        </w:rPr>
        <w:t>, осуществляющие образовательную деятельность по образовательным программам  соответствующего уровня;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3.19. ведет учет несчастных случаев, произошедших с обучающимися образовательных </w:t>
      </w:r>
      <w:r w:rsidR="008C5A61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 xml:space="preserve"> во время образовательного процесса;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3.20. обеспечивает контроль за организацией питания обучающихся и воспитанников в муниципальных образовательных </w:t>
      </w:r>
      <w:r w:rsidR="008C5A61">
        <w:rPr>
          <w:rFonts w:ascii="Times New Roman" w:hAnsi="Times New Roman"/>
          <w:sz w:val="28"/>
          <w:szCs w:val="28"/>
        </w:rPr>
        <w:t>учреждениях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672CFB">
        <w:rPr>
          <w:rFonts w:ascii="Times New Roman" w:hAnsi="Times New Roman"/>
          <w:sz w:val="28"/>
          <w:szCs w:val="28"/>
        </w:rPr>
        <w:t xml:space="preserve">3.21. организует бесплатные перевозки обучающихся муниципальных образовательных </w:t>
      </w:r>
      <w:r w:rsidR="008C5A61">
        <w:rPr>
          <w:rFonts w:ascii="Times New Roman" w:hAnsi="Times New Roman"/>
          <w:sz w:val="28"/>
          <w:szCs w:val="28"/>
        </w:rPr>
        <w:t>учреждений</w:t>
      </w:r>
      <w:r w:rsidRPr="00672CFB">
        <w:rPr>
          <w:rFonts w:ascii="Times New Roman" w:hAnsi="Times New Roman"/>
          <w:sz w:val="28"/>
          <w:szCs w:val="28"/>
        </w:rPr>
        <w:t>, реализующих основные общеобразовательные программы, между населенными пунктами;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3.22. осуществляет контроль за предоставлением муниципальных услуг, функций муниципальными образовательными </w:t>
      </w:r>
      <w:r w:rsidR="008C5A61">
        <w:rPr>
          <w:rFonts w:ascii="Times New Roman" w:hAnsi="Times New Roman"/>
          <w:sz w:val="28"/>
          <w:szCs w:val="28"/>
        </w:rPr>
        <w:t>учреждениями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3.23. участвует в организации и проведении конкурса на замещение вакантной должности руководителя муниципальн</w:t>
      </w:r>
      <w:r w:rsidR="008C5A61">
        <w:rPr>
          <w:rFonts w:ascii="Times New Roman" w:hAnsi="Times New Roman"/>
          <w:sz w:val="28"/>
          <w:szCs w:val="28"/>
        </w:rPr>
        <w:t>огоучреждения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lastRenderedPageBreak/>
        <w:t>3.24. организует и проводит аттестацию кандидатов на должность руководителя муниципально</w:t>
      </w:r>
      <w:r w:rsidR="008C5A61">
        <w:rPr>
          <w:rFonts w:ascii="Times New Roman" w:hAnsi="Times New Roman"/>
          <w:sz w:val="28"/>
          <w:szCs w:val="28"/>
        </w:rPr>
        <w:t>гообразовательного учреждения</w:t>
      </w:r>
      <w:r w:rsidRPr="005C1DF3">
        <w:rPr>
          <w:rFonts w:ascii="Times New Roman" w:hAnsi="Times New Roman"/>
          <w:sz w:val="28"/>
          <w:szCs w:val="28"/>
        </w:rPr>
        <w:t xml:space="preserve">, а также руководителей муниципальных </w:t>
      </w:r>
      <w:r w:rsidR="008C5A61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672CFB">
        <w:rPr>
          <w:rFonts w:ascii="Times New Roman" w:hAnsi="Times New Roman"/>
          <w:sz w:val="28"/>
          <w:szCs w:val="28"/>
        </w:rPr>
        <w:t>3.25. осуществляет организацию заключения договоров о целевом обучении обучающихся по образовательным программам высшего профессионального образования;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3.26. готовит проект постановления администрации муниципального района об установлении платы, взимаемой с родителей (законных представителей) и ее размеры за присмотр и уход за ребенком в образовательно</w:t>
      </w:r>
      <w:r w:rsidR="0052504A">
        <w:rPr>
          <w:rFonts w:ascii="Times New Roman" w:hAnsi="Times New Roman"/>
          <w:sz w:val="28"/>
          <w:szCs w:val="28"/>
        </w:rPr>
        <w:t>мучреждении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 3.27. организует и проводит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научно-исследовательской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3.28. обеспечивает информационную открытость муниципальной системы образования;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3.29. формирует и утверждает муниципальное задание на оказание муниципальных услуг (выполнение работ) муниципальным образовательным </w:t>
      </w:r>
      <w:r w:rsidR="0052504A">
        <w:rPr>
          <w:rFonts w:ascii="Times New Roman" w:hAnsi="Times New Roman"/>
          <w:sz w:val="28"/>
          <w:szCs w:val="28"/>
        </w:rPr>
        <w:t>учреждениям</w:t>
      </w:r>
      <w:r w:rsidRPr="005C1DF3">
        <w:rPr>
          <w:rFonts w:ascii="Times New Roman" w:hAnsi="Times New Roman"/>
          <w:sz w:val="28"/>
          <w:szCs w:val="28"/>
        </w:rPr>
        <w:t>, осуществляет их финансовое обеспечение;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3.30. осуществляет контроль за деятельностью муниципальных образовательных </w:t>
      </w:r>
      <w:r w:rsidR="0052504A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 xml:space="preserve">, руководителей муниципальных </w:t>
      </w:r>
      <w:r w:rsidR="0052504A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законодательством, в том числе бухгалтерского учета и отчетности, а также другой документации;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3.31.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3.32. создает муниципальные комиссии и определяет их функции;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3.33. организует и координирует методическую, диагностическую и консультативную помощь семьям, воспитывающим детей дошкольного возраста на дому;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3.34. осуществляет контроль за организацией, проведением реконструкции и капитального ремонта в муниципальных образовательных </w:t>
      </w:r>
      <w:r w:rsidR="0052504A">
        <w:rPr>
          <w:rFonts w:ascii="Times New Roman" w:hAnsi="Times New Roman"/>
          <w:sz w:val="28"/>
          <w:szCs w:val="28"/>
        </w:rPr>
        <w:t>учреждениях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lastRenderedPageBreak/>
        <w:t xml:space="preserve">3.35.  организует  и участвует в приемке муниципальных образовательных </w:t>
      </w:r>
      <w:r w:rsidR="00FA664F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 xml:space="preserve"> к началу нового учебного года и к работе в осенне-зимний период;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3.36. осуществляет контроль деятельности образовательн</w:t>
      </w:r>
      <w:r w:rsidR="00FA664F">
        <w:rPr>
          <w:rFonts w:ascii="Times New Roman" w:hAnsi="Times New Roman"/>
          <w:sz w:val="28"/>
          <w:szCs w:val="28"/>
        </w:rPr>
        <w:t>ыхучреждений</w:t>
      </w:r>
      <w:r w:rsidRPr="005C1DF3">
        <w:rPr>
          <w:rFonts w:ascii="Times New Roman" w:hAnsi="Times New Roman"/>
          <w:sz w:val="28"/>
          <w:szCs w:val="28"/>
        </w:rPr>
        <w:t xml:space="preserve"> за сохранностью и эффективным использованием закрепленной за эт</w:t>
      </w:r>
      <w:r w:rsidR="00FA664F">
        <w:rPr>
          <w:rFonts w:ascii="Times New Roman" w:hAnsi="Times New Roman"/>
          <w:sz w:val="28"/>
          <w:szCs w:val="28"/>
        </w:rPr>
        <w:t>имучреждением</w:t>
      </w:r>
      <w:r w:rsidRPr="005C1DF3">
        <w:rPr>
          <w:rFonts w:ascii="Times New Roman" w:hAnsi="Times New Roman"/>
          <w:sz w:val="28"/>
          <w:szCs w:val="28"/>
        </w:rPr>
        <w:t xml:space="preserve"> собственности;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3.37. получает от образовательно</w:t>
      </w:r>
      <w:r w:rsidR="00FA664F">
        <w:rPr>
          <w:rFonts w:ascii="Times New Roman" w:hAnsi="Times New Roman"/>
          <w:sz w:val="28"/>
          <w:szCs w:val="28"/>
        </w:rPr>
        <w:t>гоучреждения</w:t>
      </w:r>
      <w:r w:rsidRPr="005C1DF3">
        <w:rPr>
          <w:rFonts w:ascii="Times New Roman" w:hAnsi="Times New Roman"/>
          <w:sz w:val="28"/>
          <w:szCs w:val="28"/>
        </w:rPr>
        <w:t xml:space="preserve">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5C1DF3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3.38. ходатайствует в установленном порядке о награждении работников системы образования;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3.39. организует и проводит профессиональные конкурсы среди образовательных </w:t>
      </w:r>
      <w:r w:rsidR="00FA664F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 xml:space="preserve"> и педагогических работников;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3.40. координирует повышение квалификации педагогических и руководящих работников муниципальных </w:t>
      </w:r>
      <w:r w:rsidR="00FA664F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>, других специалистов, работающих в муниципальной системе образования;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3.41. организует учебные сборы юношей - десятиклассников образовательных </w:t>
      </w:r>
      <w:r w:rsidR="00FA664F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3.42. осуществляет в установленном порядке прием граждан, рассмотрение их обращений в соответствии с действующим законодательством;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3.43. осуществляет в установленном порядке сбор, обработку, анализ и представление статистической отчетности в сфере образования; 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3.44. ведет документацию и работу с архивом в соответствии с установленными требованиями;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3.45. ежегодно готовит итоговый (годовой) отчет, содержащий анализ состояния и перспектив развития образования Смидовичского муниципального района Еврейской автономной области;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3.46. создает условия для проведения государственной (итоговой) аттестации учащихся 9, 11 классов;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3.47. организует информированиеобучающихся и их родителей (законных представителей), выпускников прошлых лет по вопросам организации и проведения итогового сочинения (изложения), </w:t>
      </w:r>
      <w:r w:rsidR="00FA664F" w:rsidRPr="005C1DF3">
        <w:rPr>
          <w:rFonts w:ascii="Times New Roman" w:hAnsi="Times New Roman"/>
          <w:sz w:val="28"/>
          <w:szCs w:val="28"/>
        </w:rPr>
        <w:t>государственной (итоговой) аттестации</w:t>
      </w:r>
      <w:r w:rsidRPr="005C1DF3">
        <w:rPr>
          <w:rFonts w:ascii="Times New Roman" w:hAnsi="Times New Roman"/>
          <w:sz w:val="28"/>
          <w:szCs w:val="28"/>
        </w:rPr>
        <w:t xml:space="preserve">, а также обеспечивает ознакомление обучающихся, выпускников прошлых лет с утвержденными председателем </w:t>
      </w:r>
      <w:r w:rsidR="00FA664F">
        <w:rPr>
          <w:rFonts w:ascii="Times New Roman" w:hAnsi="Times New Roman"/>
          <w:sz w:val="28"/>
          <w:szCs w:val="28"/>
        </w:rPr>
        <w:t>государственной экзаменационной комиссии</w:t>
      </w:r>
      <w:r w:rsidRPr="005C1DF3">
        <w:rPr>
          <w:rFonts w:ascii="Times New Roman" w:hAnsi="Times New Roman"/>
          <w:sz w:val="28"/>
          <w:szCs w:val="28"/>
        </w:rPr>
        <w:t xml:space="preserve"> результатами </w:t>
      </w:r>
      <w:r w:rsidR="00FA664F" w:rsidRPr="005C1DF3">
        <w:rPr>
          <w:rFonts w:ascii="Times New Roman" w:hAnsi="Times New Roman"/>
          <w:sz w:val="28"/>
          <w:szCs w:val="28"/>
        </w:rPr>
        <w:t>государственной (итоговой) аттестации</w:t>
      </w:r>
      <w:r w:rsidRPr="005C1DF3">
        <w:rPr>
          <w:rFonts w:ascii="Times New Roman" w:hAnsi="Times New Roman"/>
          <w:sz w:val="28"/>
          <w:szCs w:val="28"/>
        </w:rPr>
        <w:t xml:space="preserve"> по учебному предмету, которое осуществляется в течение одного </w:t>
      </w:r>
      <w:r w:rsidRPr="005C1DF3">
        <w:rPr>
          <w:rFonts w:ascii="Times New Roman" w:hAnsi="Times New Roman"/>
          <w:sz w:val="28"/>
          <w:szCs w:val="28"/>
        </w:rPr>
        <w:lastRenderedPageBreak/>
        <w:t>рабочего дня со дня их передачи в организации, осуществляющие образовательную деятельность;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3.48. осуществляет создание  и организацию деятельности территориальной  психолого-медико-педагогической комиссии, определяет ее состав и порядок работы;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3.49. организует работу образовательных учреждений по профилактике правонарушений, безнадзорности, пропаганде здорового образа жизни (в пределах своих полномочий);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3.50. вносит предложения по формированию бюджета администрации муниципального района в части расходов на отрасль «Образование»;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3.51. осуществляет организацию и проведение педагогических конференций, совещаний руководителей муниципальных образовательных </w:t>
      </w:r>
      <w:r w:rsidR="00FA664F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3.52. осуществляет взаимодействие со структурными подразделениями администрации Смидовичского муниципального района Еврейской автономной области, общественными организациями по вопросам обучения и воспитания обучающихся;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3.53. взаимодействует со средствами массовой информации по вопросам освещения работы муниципальной системы образования;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3.54. осуществляет контроль за соблюдением трудового законодательства и иных нормативных правовых актов, содержащих нормы трудового права, в муниципальных образовательных организациях;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3.55. согласовывает программы развития муниципальных образовательных </w:t>
      </w:r>
      <w:r w:rsidR="00FA664F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3.56. организует мониторинг системы образования в муниципальных образовательных </w:t>
      </w:r>
      <w:r w:rsidR="00FA664F">
        <w:rPr>
          <w:rFonts w:ascii="Times New Roman" w:hAnsi="Times New Roman"/>
          <w:sz w:val="28"/>
          <w:szCs w:val="28"/>
        </w:rPr>
        <w:t>учреждениях</w:t>
      </w:r>
      <w:r w:rsidRPr="005C1DF3">
        <w:rPr>
          <w:rFonts w:ascii="Times New Roman" w:hAnsi="Times New Roman"/>
          <w:sz w:val="28"/>
          <w:szCs w:val="28"/>
        </w:rPr>
        <w:t>согласно порядка его осуществления и перечню образовательной информации, подлежащей мониторингу, установленной Правительством Российской Федерации, а также ежегодного опубликования анализа состояния и перспектив развития образования в виде итоговых (годовых) отчетов в сети «Интернет»;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3.57. осуществляет методическую помощь и контроль за организацией образовательного процесса в муниципальных образовательных </w:t>
      </w:r>
      <w:r w:rsidR="00FA664F">
        <w:rPr>
          <w:rFonts w:ascii="Times New Roman" w:hAnsi="Times New Roman"/>
          <w:sz w:val="28"/>
          <w:szCs w:val="28"/>
        </w:rPr>
        <w:t>учреждениях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3.58. утверждает план финансово-хозяйственной деятельности муниципальных образовательных </w:t>
      </w:r>
      <w:r w:rsidR="00FA664F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>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3.59. осуществляет контроль за исполнением уставов муниципальных образовательных </w:t>
      </w:r>
      <w:r w:rsidR="00FA664F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 xml:space="preserve">; 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lastRenderedPageBreak/>
        <w:t xml:space="preserve">3.60. осуществляет контроль за ведением финансово-хозяйственной и экономической деятельности муниципальными образовательными </w:t>
      </w:r>
      <w:r w:rsidR="00FA664F">
        <w:rPr>
          <w:rFonts w:ascii="Times New Roman" w:hAnsi="Times New Roman"/>
          <w:sz w:val="28"/>
          <w:szCs w:val="28"/>
        </w:rPr>
        <w:t>учреждениями</w:t>
      </w:r>
      <w:r w:rsidRPr="005C1DF3">
        <w:rPr>
          <w:rFonts w:ascii="Times New Roman" w:hAnsi="Times New Roman"/>
          <w:sz w:val="28"/>
          <w:szCs w:val="28"/>
        </w:rPr>
        <w:t xml:space="preserve"> в рамках определенных полномочий;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3.61. координирует работу по проведению мероприятий (антитеррористических, противопожарных), направленных на предотвращение чрезвычайных ситуаций;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3.62. осуществляет полномочия в области мобилизационной подготовки в соответствии с действующим законодательством;</w:t>
      </w:r>
    </w:p>
    <w:p w:rsidR="00FE02F0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3.63. осуществляет мероприятия по профилактике коррупционных и иных правонарушений;</w:t>
      </w:r>
    </w:p>
    <w:p w:rsidR="00311835" w:rsidRPr="005C1DF3" w:rsidRDefault="00311835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3.64. осуществляет функции муниципального заказчика по размещению заказов на поставку товаров, выполнение работ, оказание услуг в сфере образования, ведёт реестр муниципальных контрактов, заключенных по итогам размещения заказов и с единственным поставщиком;</w:t>
      </w:r>
    </w:p>
    <w:p w:rsidR="00687406" w:rsidRDefault="00FE02F0" w:rsidP="00687406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3.6</w:t>
      </w:r>
      <w:r w:rsidR="00311835">
        <w:rPr>
          <w:rFonts w:ascii="Times New Roman" w:hAnsi="Times New Roman"/>
          <w:sz w:val="28"/>
          <w:szCs w:val="28"/>
        </w:rPr>
        <w:t>5</w:t>
      </w:r>
      <w:r w:rsidRPr="005C1DF3">
        <w:rPr>
          <w:rFonts w:ascii="Times New Roman" w:hAnsi="Times New Roman"/>
          <w:sz w:val="28"/>
          <w:szCs w:val="28"/>
        </w:rPr>
        <w:t>. осуществляет иные полномочия, предусмотренные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в сфере образования;</w:t>
      </w:r>
    </w:p>
    <w:p w:rsidR="00FE02F0" w:rsidRPr="00687406" w:rsidRDefault="00FE02F0" w:rsidP="00687406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1835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. осуществл</w:t>
      </w:r>
      <w:r w:rsidR="00DF1D6F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ины</w:t>
      </w:r>
      <w:r w:rsidR="00DF1D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DF1D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нормативными правовыми актами Еврейской автономной области, Уставом муниципального района, муниципальными правовыми актами органов местного самоуправления муниципального района полномочий</w:t>
      </w:r>
      <w:r w:rsidR="009A7D56">
        <w:rPr>
          <w:rFonts w:ascii="Times New Roman" w:hAnsi="Times New Roman" w:cs="Times New Roman"/>
          <w:sz w:val="28"/>
          <w:szCs w:val="28"/>
        </w:rPr>
        <w:t>.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02F0" w:rsidRPr="005C1DF3" w:rsidRDefault="00FE02F0" w:rsidP="00FE02F0">
      <w:pPr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4. Права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02F0" w:rsidRPr="005C1DF3" w:rsidRDefault="00687406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FE02F0" w:rsidRPr="005C1DF3">
        <w:rPr>
          <w:rFonts w:ascii="Times New Roman" w:hAnsi="Times New Roman"/>
          <w:sz w:val="28"/>
          <w:szCs w:val="28"/>
        </w:rPr>
        <w:t xml:space="preserve"> образования для реализации своих задач и функций имеет право: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4.1. принимать решения в рамках своей компетенции;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4.2. участвовать в управлении муниципальными образовательными организациями в пределах, предусмотренных их уставом;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4.3. вносить на рассмотрение главы </w:t>
      </w:r>
      <w:r w:rsidR="00FA664F">
        <w:rPr>
          <w:rFonts w:ascii="Times New Roman" w:hAnsi="Times New Roman"/>
          <w:sz w:val="28"/>
          <w:szCs w:val="28"/>
        </w:rPr>
        <w:t xml:space="preserve">администрации </w:t>
      </w:r>
      <w:r w:rsidRPr="005C1DF3">
        <w:rPr>
          <w:rFonts w:ascii="Times New Roman" w:hAnsi="Times New Roman"/>
          <w:sz w:val="28"/>
          <w:szCs w:val="28"/>
        </w:rPr>
        <w:t xml:space="preserve">муниципального района предложения по вопросам, входящим в компетенцию </w:t>
      </w:r>
      <w:r w:rsidR="00BB013F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образования, включая проекты нормативных правовых документов; 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4.4. выходить с предложениями к главе </w:t>
      </w:r>
      <w:r w:rsidR="00FA664F">
        <w:rPr>
          <w:rFonts w:ascii="Times New Roman" w:hAnsi="Times New Roman"/>
          <w:sz w:val="28"/>
          <w:szCs w:val="28"/>
        </w:rPr>
        <w:t xml:space="preserve">администрации </w:t>
      </w:r>
      <w:r w:rsidRPr="005C1DF3">
        <w:rPr>
          <w:rFonts w:ascii="Times New Roman" w:hAnsi="Times New Roman"/>
          <w:sz w:val="28"/>
          <w:szCs w:val="28"/>
        </w:rPr>
        <w:t xml:space="preserve">муниципального района о поощрении руководителей образовательных организаций и сотрудников </w:t>
      </w:r>
      <w:r w:rsidR="00F97E7F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образования, а также о применении к ним дисциплинарных взысканий;</w:t>
      </w:r>
    </w:p>
    <w:p w:rsidR="00740397" w:rsidRPr="00DA4EB5" w:rsidRDefault="00FE02F0" w:rsidP="00BF446F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DF3">
        <w:rPr>
          <w:rFonts w:ascii="Times New Roman" w:hAnsi="Times New Roman"/>
          <w:sz w:val="28"/>
          <w:szCs w:val="28"/>
        </w:rPr>
        <w:lastRenderedPageBreak/>
        <w:t xml:space="preserve">4.5. создавать в установленном порядке при </w:t>
      </w:r>
      <w:r w:rsidR="009C0A50">
        <w:rPr>
          <w:rFonts w:ascii="Times New Roman" w:hAnsi="Times New Roman"/>
          <w:sz w:val="28"/>
          <w:szCs w:val="28"/>
        </w:rPr>
        <w:t>управлении</w:t>
      </w:r>
      <w:r w:rsidRPr="005C1DF3">
        <w:rPr>
          <w:rFonts w:ascii="Times New Roman" w:hAnsi="Times New Roman"/>
          <w:sz w:val="28"/>
          <w:szCs w:val="28"/>
        </w:rPr>
        <w:t xml:space="preserve"> образования советы и комиссии, экспертные и рабочие группы для решения </w:t>
      </w:r>
      <w:r w:rsidR="00740397" w:rsidRPr="00DA4EB5">
        <w:rPr>
          <w:rFonts w:ascii="Times New Roman" w:hAnsi="Times New Roman"/>
          <w:sz w:val="28"/>
          <w:szCs w:val="28"/>
          <w:lang w:eastAsia="ru-RU"/>
        </w:rPr>
        <w:t>вопросов</w:t>
      </w:r>
      <w:r w:rsidR="007403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0397">
        <w:rPr>
          <w:rFonts w:ascii="Times New Roman" w:hAnsi="Times New Roman"/>
          <w:sz w:val="28"/>
          <w:szCs w:val="28"/>
        </w:rPr>
        <w:t>относящим</w:t>
      </w:r>
      <w:r w:rsidR="00740397" w:rsidRPr="00DA4EB5">
        <w:rPr>
          <w:rFonts w:ascii="Times New Roman" w:hAnsi="Times New Roman"/>
          <w:sz w:val="28"/>
          <w:szCs w:val="28"/>
        </w:rPr>
        <w:t xml:space="preserve">ся к компетенции </w:t>
      </w:r>
      <w:r w:rsidR="00957B2D">
        <w:rPr>
          <w:rFonts w:ascii="Times New Roman" w:hAnsi="Times New Roman"/>
          <w:sz w:val="28"/>
          <w:szCs w:val="28"/>
        </w:rPr>
        <w:t>управления</w:t>
      </w:r>
      <w:r w:rsidR="00740397" w:rsidRPr="00E54123">
        <w:rPr>
          <w:rFonts w:ascii="Times New Roman" w:hAnsi="Times New Roman"/>
          <w:sz w:val="28"/>
          <w:szCs w:val="28"/>
        </w:rPr>
        <w:t xml:space="preserve"> образования</w:t>
      </w:r>
      <w:r w:rsidR="00740397">
        <w:rPr>
          <w:rFonts w:ascii="Times New Roman" w:hAnsi="Times New Roman"/>
          <w:sz w:val="28"/>
          <w:szCs w:val="28"/>
          <w:lang w:eastAsia="ru-RU"/>
        </w:rPr>
        <w:t>.</w:t>
      </w:r>
    </w:p>
    <w:p w:rsidR="00FE02F0" w:rsidRPr="005C1DF3" w:rsidRDefault="00FE02F0" w:rsidP="00740397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4.6. запрашивать и получать в установленном порядке от структурных подразделений, отраслевых и функциональных органов администрации муниципального района,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</w:t>
      </w:r>
      <w:r w:rsidR="00957B2D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 задач и функций;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4.7. проводить мероприятия по направлениям, входящим в компетенцию </w:t>
      </w:r>
      <w:r w:rsidR="0058777D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4.8. представлять интересы муниципальных образовательных </w:t>
      </w:r>
      <w:r w:rsidR="00BF446F">
        <w:rPr>
          <w:rFonts w:ascii="Times New Roman" w:hAnsi="Times New Roman"/>
          <w:sz w:val="28"/>
          <w:szCs w:val="28"/>
        </w:rPr>
        <w:t>учреждений</w:t>
      </w:r>
      <w:r w:rsidRPr="005C1DF3">
        <w:rPr>
          <w:rFonts w:ascii="Times New Roman" w:hAnsi="Times New Roman"/>
          <w:sz w:val="28"/>
          <w:szCs w:val="28"/>
        </w:rPr>
        <w:t xml:space="preserve"> в вышестоящих и иных органах;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4.9. осуществлять иные права в соответствии с законами Российской Федерации, области и муниципальными нормативными правовыми актами.</w:t>
      </w:r>
    </w:p>
    <w:p w:rsidR="00672CFB" w:rsidRDefault="00672CFB" w:rsidP="00672CFB">
      <w:pPr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AC4F17" w:rsidRPr="005C1DF3" w:rsidRDefault="00672CFB" w:rsidP="00AC4F17">
      <w:pPr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4F17">
        <w:rPr>
          <w:rFonts w:ascii="Times New Roman" w:hAnsi="Times New Roman"/>
          <w:sz w:val="28"/>
          <w:szCs w:val="28"/>
        </w:rPr>
        <w:t>.</w:t>
      </w:r>
      <w:r w:rsidR="00AC4F17" w:rsidRPr="005C1DF3">
        <w:rPr>
          <w:rFonts w:ascii="Times New Roman" w:hAnsi="Times New Roman"/>
          <w:sz w:val="28"/>
          <w:szCs w:val="28"/>
        </w:rPr>
        <w:t xml:space="preserve"> Ответственность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="00AC4F17" w:rsidRPr="005C1DF3">
        <w:rPr>
          <w:rFonts w:ascii="Times New Roman" w:hAnsi="Times New Roman"/>
          <w:sz w:val="28"/>
          <w:szCs w:val="28"/>
        </w:rPr>
        <w:t xml:space="preserve"> образования</w:t>
      </w:r>
    </w:p>
    <w:p w:rsidR="00AC4F17" w:rsidRPr="005C1DF3" w:rsidRDefault="00AC4F17" w:rsidP="00AC4F17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AC4F17" w:rsidRPr="005C1DF3" w:rsidRDefault="00AC4F17" w:rsidP="00AC4F1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5C1DF3">
        <w:rPr>
          <w:rFonts w:ascii="Times New Roman" w:hAnsi="Times New Roman"/>
          <w:sz w:val="28"/>
          <w:szCs w:val="28"/>
        </w:rPr>
        <w:t xml:space="preserve">.1. </w:t>
      </w:r>
      <w:r w:rsidR="00687406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5C1DF3">
        <w:rPr>
          <w:rFonts w:ascii="Times New Roman" w:hAnsi="Times New Roman"/>
          <w:sz w:val="28"/>
          <w:szCs w:val="28"/>
          <w:lang w:eastAsia="ru-RU"/>
        </w:rPr>
        <w:t xml:space="preserve"> образования не имеет права разглашать сведения, составляющие охраняемую законом и иными нормативными правовыми актами тайну; </w:t>
      </w:r>
    </w:p>
    <w:p w:rsidR="00AC4F17" w:rsidRPr="005C1DF3" w:rsidRDefault="00AC4F17" w:rsidP="00AC4F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C1DF3">
        <w:rPr>
          <w:rFonts w:ascii="Times New Roman" w:hAnsi="Times New Roman"/>
          <w:sz w:val="28"/>
          <w:szCs w:val="28"/>
          <w:lang w:eastAsia="ru-RU"/>
        </w:rPr>
        <w:t>.2. в</w:t>
      </w:r>
      <w:r w:rsidRPr="005C1DF3">
        <w:rPr>
          <w:rFonts w:ascii="Times New Roman" w:hAnsi="Times New Roman"/>
          <w:sz w:val="28"/>
          <w:szCs w:val="28"/>
        </w:rPr>
        <w:t xml:space="preserve">сю полноту ответственности за качество и своевременность выполнения возложенных настоящим Положением на </w:t>
      </w:r>
      <w:r w:rsidR="00687406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образования задач и функций несет начальник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AC4F17" w:rsidRPr="005C1DF3" w:rsidRDefault="00AC4F17" w:rsidP="00AC4F1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5C1DF3">
        <w:rPr>
          <w:rFonts w:ascii="Times New Roman" w:hAnsi="Times New Roman"/>
          <w:sz w:val="28"/>
          <w:szCs w:val="28"/>
        </w:rPr>
        <w:t>.3. степень ответственности других работников устанавливается должностными инструкциями.</w:t>
      </w:r>
    </w:p>
    <w:p w:rsidR="00672CFB" w:rsidRDefault="00672CFB" w:rsidP="00672CFB">
      <w:pPr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672CFB" w:rsidRPr="005C1DF3" w:rsidRDefault="00672CFB" w:rsidP="00672CFB">
      <w:pPr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C4F17">
        <w:rPr>
          <w:rFonts w:ascii="Times New Roman" w:hAnsi="Times New Roman"/>
          <w:sz w:val="28"/>
          <w:szCs w:val="28"/>
        </w:rPr>
        <w:t>Структура и р</w:t>
      </w:r>
      <w:r w:rsidRPr="005C1DF3">
        <w:rPr>
          <w:rFonts w:ascii="Times New Roman" w:hAnsi="Times New Roman"/>
          <w:sz w:val="28"/>
          <w:szCs w:val="28"/>
        </w:rPr>
        <w:t xml:space="preserve">уководство </w:t>
      </w:r>
      <w:r w:rsidR="00687406">
        <w:rPr>
          <w:rFonts w:ascii="Times New Roman" w:hAnsi="Times New Roman"/>
          <w:sz w:val="28"/>
          <w:szCs w:val="28"/>
        </w:rPr>
        <w:t>управлением</w:t>
      </w:r>
      <w:r w:rsidRPr="005C1DF3">
        <w:rPr>
          <w:rFonts w:ascii="Times New Roman" w:hAnsi="Times New Roman"/>
          <w:sz w:val="28"/>
          <w:szCs w:val="28"/>
        </w:rPr>
        <w:t xml:space="preserve"> образования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6.1. </w:t>
      </w:r>
      <w:r w:rsidR="00687406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образования подчинен главе администрации муниципального района. Координирует работу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 заместитель главы администрации </w:t>
      </w:r>
      <w:r w:rsidR="000E028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C1DF3">
        <w:rPr>
          <w:rFonts w:ascii="Times New Roman" w:hAnsi="Times New Roman"/>
          <w:sz w:val="28"/>
          <w:szCs w:val="28"/>
        </w:rPr>
        <w:t>по социальным вопросам.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6.2. Руководство </w:t>
      </w:r>
      <w:r w:rsidR="00687406">
        <w:rPr>
          <w:rFonts w:ascii="Times New Roman" w:hAnsi="Times New Roman"/>
          <w:sz w:val="28"/>
          <w:szCs w:val="28"/>
        </w:rPr>
        <w:t>управлением</w:t>
      </w:r>
      <w:r w:rsidRPr="005C1DF3">
        <w:rPr>
          <w:rFonts w:ascii="Times New Roman" w:hAnsi="Times New Roman"/>
          <w:sz w:val="28"/>
          <w:szCs w:val="28"/>
        </w:rPr>
        <w:t xml:space="preserve"> образования осуществляет начальник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образования, назначаемый на должность и освобождаемый от должности распоряжением администрации муниципального района.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6.3. Начальник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образования: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lastRenderedPageBreak/>
        <w:t xml:space="preserve">6.3.1. осуществляет общее руководство деятельностью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образования, обеспечивая решение возложенных на </w:t>
      </w:r>
      <w:r w:rsidR="00687406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задач;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6.3.2. определяет основные задачи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 на текущий период, контролирует их исполнение;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6.3.3. принимает решения и подписывает служебную документацию в пределах своей компетенции;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6.3.4. вносит предложения о поощрении муниципальных служащих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и применении к ним мер дисциплинарного взыскания, обеспечивает соблюдение ими трудового законодательства и служебного распорядка администрации муниципального района;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6.3.5. организует взаимодействие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 с другими структурными подразделениями администрации муниципального района;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>6.3.6. осуществляет другие полномочия в соответствии с действующим законодательством;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6.3.7. несет персональную ответственность за выполнение задач, возложенных на </w:t>
      </w:r>
      <w:r w:rsidR="00687406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образования, с учетом прав и полномочий, представленных ему настоящим Положени</w:t>
      </w:r>
      <w:r>
        <w:rPr>
          <w:rFonts w:ascii="Times New Roman" w:hAnsi="Times New Roman"/>
          <w:sz w:val="28"/>
          <w:szCs w:val="28"/>
        </w:rPr>
        <w:t>ем»;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1F6C35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5C1DF3">
        <w:rPr>
          <w:rFonts w:ascii="Times New Roman" w:hAnsi="Times New Roman"/>
          <w:sz w:val="28"/>
          <w:szCs w:val="28"/>
        </w:rPr>
        <w:t xml:space="preserve">а время отсутствия начальника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 его обязанности исполняет заместител</w:t>
      </w:r>
      <w:r>
        <w:rPr>
          <w:rFonts w:ascii="Times New Roman" w:hAnsi="Times New Roman"/>
          <w:sz w:val="28"/>
          <w:szCs w:val="28"/>
        </w:rPr>
        <w:t xml:space="preserve">ь начальника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7A138F">
        <w:rPr>
          <w:rFonts w:ascii="Times New Roman" w:hAnsi="Times New Roman"/>
          <w:sz w:val="28"/>
          <w:szCs w:val="28"/>
        </w:rPr>
        <w:t>, курирующий сферу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687406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образования осуществляет свою деятельность в соответствии с перспективными планами работы, утверждаемыми главой администрации муниципального района и согласуемыми с заместителем главы </w:t>
      </w:r>
      <w:r w:rsidR="001F6C35">
        <w:rPr>
          <w:rFonts w:ascii="Times New Roman" w:hAnsi="Times New Roman"/>
          <w:sz w:val="28"/>
          <w:szCs w:val="28"/>
        </w:rPr>
        <w:t xml:space="preserve">администрации </w:t>
      </w:r>
      <w:r w:rsidRPr="005C1DF3">
        <w:rPr>
          <w:rFonts w:ascii="Times New Roman" w:hAnsi="Times New Roman"/>
          <w:sz w:val="28"/>
          <w:szCs w:val="28"/>
        </w:rPr>
        <w:t xml:space="preserve">муниципального района, курирующим 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образования;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5C1DF3">
        <w:rPr>
          <w:rFonts w:ascii="Times New Roman" w:hAnsi="Times New Roman"/>
          <w:sz w:val="28"/>
          <w:szCs w:val="28"/>
        </w:rPr>
        <w:t xml:space="preserve">6.5. </w:t>
      </w:r>
      <w:r w:rsidR="00687406">
        <w:rPr>
          <w:rFonts w:ascii="Times New Roman" w:hAnsi="Times New Roman"/>
          <w:sz w:val="28"/>
          <w:szCs w:val="28"/>
        </w:rPr>
        <w:t>управление</w:t>
      </w:r>
      <w:r w:rsidRPr="005C1DF3">
        <w:rPr>
          <w:rFonts w:ascii="Times New Roman" w:hAnsi="Times New Roman"/>
          <w:sz w:val="28"/>
          <w:szCs w:val="28"/>
        </w:rPr>
        <w:t xml:space="preserve"> образования функционирует  в соответствии с Правилами внутреннего тру</w:t>
      </w:r>
      <w:r>
        <w:rPr>
          <w:rFonts w:ascii="Times New Roman" w:hAnsi="Times New Roman"/>
          <w:sz w:val="28"/>
          <w:szCs w:val="28"/>
        </w:rPr>
        <w:t>дового распорядка администрации</w:t>
      </w:r>
      <w:r w:rsidR="001F6C3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р</w:t>
      </w:r>
      <w:r w:rsidRPr="005C1DF3">
        <w:rPr>
          <w:rFonts w:ascii="Times New Roman" w:hAnsi="Times New Roman"/>
          <w:sz w:val="28"/>
          <w:szCs w:val="28"/>
        </w:rPr>
        <w:t xml:space="preserve">аботники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 назначаются на должность распоряжением администрации Смид</w:t>
      </w:r>
      <w:r>
        <w:rPr>
          <w:rFonts w:ascii="Times New Roman" w:hAnsi="Times New Roman"/>
          <w:sz w:val="28"/>
          <w:szCs w:val="28"/>
        </w:rPr>
        <w:t>овичского муниципального района;</w:t>
      </w:r>
    </w:p>
    <w:p w:rsidR="00672CFB" w:rsidRPr="005C1DF3" w:rsidRDefault="00672CFB" w:rsidP="00672CFB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</w:t>
      </w:r>
      <w:r w:rsidRPr="005C1DF3">
        <w:rPr>
          <w:rFonts w:ascii="Times New Roman" w:hAnsi="Times New Roman"/>
          <w:sz w:val="28"/>
          <w:szCs w:val="28"/>
        </w:rPr>
        <w:t xml:space="preserve">рава и обязанности работников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Pr="005C1DF3">
        <w:rPr>
          <w:rFonts w:ascii="Times New Roman" w:hAnsi="Times New Roman"/>
          <w:sz w:val="28"/>
          <w:szCs w:val="28"/>
        </w:rPr>
        <w:t xml:space="preserve"> образования определяются должностными инструкциями.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02F0" w:rsidRPr="005C1DF3" w:rsidRDefault="00AC4F17" w:rsidP="00FE02F0">
      <w:pPr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02F0" w:rsidRPr="005C1DF3">
        <w:rPr>
          <w:rFonts w:ascii="Times New Roman" w:hAnsi="Times New Roman"/>
          <w:sz w:val="28"/>
          <w:szCs w:val="28"/>
        </w:rPr>
        <w:t>. Прекращение деятельности</w:t>
      </w:r>
    </w:p>
    <w:p w:rsidR="00FE02F0" w:rsidRPr="005C1DF3" w:rsidRDefault="00FE02F0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02F0" w:rsidRPr="005C1DF3" w:rsidRDefault="00AC4F17" w:rsidP="00FE02F0">
      <w:pPr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02F0" w:rsidRPr="005C1DF3">
        <w:rPr>
          <w:rFonts w:ascii="Times New Roman" w:hAnsi="Times New Roman"/>
          <w:sz w:val="28"/>
          <w:szCs w:val="28"/>
        </w:rPr>
        <w:t xml:space="preserve">.1. Деятельность </w:t>
      </w:r>
      <w:r w:rsidR="00687406">
        <w:rPr>
          <w:rFonts w:ascii="Times New Roman" w:hAnsi="Times New Roman"/>
          <w:sz w:val="28"/>
          <w:szCs w:val="28"/>
        </w:rPr>
        <w:t>управления</w:t>
      </w:r>
      <w:r w:rsidR="00FE02F0" w:rsidRPr="005C1DF3">
        <w:rPr>
          <w:rFonts w:ascii="Times New Roman" w:hAnsi="Times New Roman"/>
          <w:sz w:val="28"/>
          <w:szCs w:val="28"/>
        </w:rPr>
        <w:t xml:space="preserve"> образования прекращается в порядке, установленном действующим законодательством.</w:t>
      </w:r>
    </w:p>
    <w:p w:rsidR="00FE02F0" w:rsidRPr="005C1DF3" w:rsidRDefault="00FE02F0" w:rsidP="00FE02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6C35" w:rsidRDefault="001F6C35" w:rsidP="00FE02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6C35" w:rsidRDefault="001F6C35" w:rsidP="00FE02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6C35" w:rsidRDefault="001F6C35" w:rsidP="00FE02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2F0" w:rsidRPr="005C1DF3" w:rsidRDefault="00AC4F17" w:rsidP="00FE02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02F0" w:rsidRPr="005C1DF3">
        <w:rPr>
          <w:rFonts w:ascii="Times New Roman" w:hAnsi="Times New Roman"/>
          <w:sz w:val="28"/>
          <w:szCs w:val="28"/>
        </w:rPr>
        <w:t>. Внесение дополнений и изменений</w:t>
      </w:r>
    </w:p>
    <w:p w:rsidR="00FE02F0" w:rsidRPr="005C1DF3" w:rsidRDefault="00FE02F0" w:rsidP="00FE02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02F0" w:rsidRPr="005C1DF3" w:rsidRDefault="00AC4F17" w:rsidP="00FE02F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02F0" w:rsidRPr="005C1DF3">
        <w:rPr>
          <w:rFonts w:ascii="Times New Roman" w:hAnsi="Times New Roman"/>
          <w:sz w:val="28"/>
          <w:szCs w:val="28"/>
        </w:rPr>
        <w:t>.1. Изменения и дополнения в Положение могут быть внесены в установленном законом порядке.</w:t>
      </w:r>
    </w:p>
    <w:p w:rsidR="00FE02F0" w:rsidRPr="005C1DF3" w:rsidRDefault="00FE02F0" w:rsidP="00FE02F0">
      <w:pPr>
        <w:spacing w:after="0"/>
        <w:rPr>
          <w:rFonts w:ascii="Times New Roman" w:hAnsi="Times New Roman"/>
          <w:sz w:val="28"/>
          <w:szCs w:val="28"/>
        </w:rPr>
      </w:pPr>
    </w:p>
    <w:p w:rsidR="00740397" w:rsidRDefault="00740397"/>
    <w:sectPr w:rsidR="00740397" w:rsidSect="00900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D8" w:rsidRDefault="00E369D8" w:rsidP="00BC0661">
      <w:pPr>
        <w:spacing w:after="0" w:line="240" w:lineRule="auto"/>
      </w:pPr>
      <w:r>
        <w:separator/>
      </w:r>
    </w:p>
  </w:endnote>
  <w:endnote w:type="continuationSeparator" w:id="1">
    <w:p w:rsidR="00E369D8" w:rsidRDefault="00E369D8" w:rsidP="00BC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6F" w:rsidRDefault="00BF44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6F" w:rsidRDefault="00BF44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6F" w:rsidRDefault="00BF44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D8" w:rsidRDefault="00E369D8" w:rsidP="00BC0661">
      <w:pPr>
        <w:spacing w:after="0" w:line="240" w:lineRule="auto"/>
      </w:pPr>
      <w:r>
        <w:separator/>
      </w:r>
    </w:p>
  </w:footnote>
  <w:footnote w:type="continuationSeparator" w:id="1">
    <w:p w:rsidR="00E369D8" w:rsidRDefault="00E369D8" w:rsidP="00BC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6F" w:rsidRDefault="00BF44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6F" w:rsidRDefault="00A44784">
    <w:pPr>
      <w:pStyle w:val="a4"/>
      <w:jc w:val="center"/>
    </w:pPr>
    <w:r>
      <w:fldChar w:fldCharType="begin"/>
    </w:r>
    <w:r w:rsidR="00E369D8">
      <w:instrText xml:space="preserve"> PAGE   \* MERGEFORMAT </w:instrText>
    </w:r>
    <w:r>
      <w:fldChar w:fldCharType="separate"/>
    </w:r>
    <w:r w:rsidR="008A579D">
      <w:rPr>
        <w:noProof/>
      </w:rPr>
      <w:t>2</w:t>
    </w:r>
    <w:r>
      <w:rPr>
        <w:noProof/>
      </w:rPr>
      <w:fldChar w:fldCharType="end"/>
    </w:r>
  </w:p>
  <w:p w:rsidR="00BF446F" w:rsidRDefault="00BF44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6F" w:rsidRDefault="00BF44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2F0"/>
    <w:rsid w:val="000740C3"/>
    <w:rsid w:val="000E0280"/>
    <w:rsid w:val="00121757"/>
    <w:rsid w:val="001F6C35"/>
    <w:rsid w:val="002317E6"/>
    <w:rsid w:val="00311835"/>
    <w:rsid w:val="00317B40"/>
    <w:rsid w:val="004C16E5"/>
    <w:rsid w:val="004F5261"/>
    <w:rsid w:val="0052504A"/>
    <w:rsid w:val="005711A9"/>
    <w:rsid w:val="0058777D"/>
    <w:rsid w:val="006654E7"/>
    <w:rsid w:val="00672CFB"/>
    <w:rsid w:val="00685D08"/>
    <w:rsid w:val="00687406"/>
    <w:rsid w:val="00740397"/>
    <w:rsid w:val="007648F3"/>
    <w:rsid w:val="007A138F"/>
    <w:rsid w:val="007C2753"/>
    <w:rsid w:val="008A579D"/>
    <w:rsid w:val="008C5A61"/>
    <w:rsid w:val="008F2B5F"/>
    <w:rsid w:val="00900B36"/>
    <w:rsid w:val="00957B2D"/>
    <w:rsid w:val="009A7D56"/>
    <w:rsid w:val="009B255D"/>
    <w:rsid w:val="009C0A50"/>
    <w:rsid w:val="009F318A"/>
    <w:rsid w:val="00A44784"/>
    <w:rsid w:val="00AC4F17"/>
    <w:rsid w:val="00B1324B"/>
    <w:rsid w:val="00B31DEA"/>
    <w:rsid w:val="00BB013F"/>
    <w:rsid w:val="00BC0661"/>
    <w:rsid w:val="00BF446F"/>
    <w:rsid w:val="00C56713"/>
    <w:rsid w:val="00D71C1F"/>
    <w:rsid w:val="00DA3191"/>
    <w:rsid w:val="00DF0B51"/>
    <w:rsid w:val="00DF1D6F"/>
    <w:rsid w:val="00DF6521"/>
    <w:rsid w:val="00E369D8"/>
    <w:rsid w:val="00EE1B13"/>
    <w:rsid w:val="00F95FAD"/>
    <w:rsid w:val="00F97E7F"/>
    <w:rsid w:val="00FA21CF"/>
    <w:rsid w:val="00FA664F"/>
    <w:rsid w:val="00FE0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02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FE02F0"/>
    <w:pPr>
      <w:tabs>
        <w:tab w:val="center" w:pos="4844"/>
        <w:tab w:val="right" w:pos="9689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E02F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E02F0"/>
    <w:pPr>
      <w:tabs>
        <w:tab w:val="center" w:pos="4844"/>
        <w:tab w:val="right" w:pos="9689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E02F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53D309B12D4BFC675C9E61D94BFC8BDA8F84C1EFE71C8C16C2DB5056DDAA6DD3410BD6930C6A9D5CC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2022-11-30T05:46:00Z</cp:lastPrinted>
  <dcterms:created xsi:type="dcterms:W3CDTF">2021-02-10T02:52:00Z</dcterms:created>
  <dcterms:modified xsi:type="dcterms:W3CDTF">2022-12-07T07:02:00Z</dcterms:modified>
</cp:coreProperties>
</file>